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8" w:rsidRDefault="002C28B7" w:rsidP="00565B68">
      <w:pPr>
        <w:ind w:left="720" w:firstLine="720"/>
        <w:jc w:val="center"/>
        <w:rPr>
          <w:b/>
          <w:color w:val="000000"/>
          <w:w w:val="97"/>
          <w:sz w:val="28"/>
          <w:szCs w:val="28"/>
          <w:lang w:val="da-DK"/>
        </w:rPr>
      </w:pPr>
      <w:r w:rsidRPr="002C28B7">
        <w:rPr>
          <w:b/>
          <w:color w:val="000000"/>
          <w:w w:val="97"/>
          <w:sz w:val="28"/>
          <w:szCs w:val="28"/>
          <w:lang w:val="da-DK"/>
        </w:rPr>
        <w:t xml:space="preserve">Cục Thi hành án dân sự tỉnh tổ chức kiểm tra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chuyên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đề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công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tác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tài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chính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,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kế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toán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nghiệp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vụ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thi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hành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án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dân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>sự</w:t>
      </w:r>
      <w:proofErr w:type="spellEnd"/>
      <w:r w:rsidRPr="002C28B7">
        <w:rPr>
          <w:rStyle w:val="BodyTextChar1"/>
          <w:rFonts w:eastAsiaTheme="minorHAnsi"/>
          <w:b/>
          <w:color w:val="000000"/>
          <w:w w:val="97"/>
          <w:sz w:val="28"/>
          <w:szCs w:val="28"/>
          <w:lang w:eastAsia="vi-VN"/>
        </w:rPr>
        <w:t xml:space="preserve"> </w:t>
      </w:r>
      <w:r w:rsidRPr="002C28B7">
        <w:rPr>
          <w:b/>
          <w:color w:val="000000"/>
          <w:w w:val="97"/>
          <w:sz w:val="28"/>
          <w:szCs w:val="28"/>
          <w:lang w:val="da-DK"/>
        </w:rPr>
        <w:t>tại các Chi cục Thi hành án dân sự huyện, thành phố</w:t>
      </w:r>
    </w:p>
    <w:p w:rsidR="00565B68" w:rsidRPr="00565B68" w:rsidRDefault="00565B68" w:rsidP="00565B68">
      <w:pPr>
        <w:ind w:left="720" w:firstLine="720"/>
        <w:jc w:val="center"/>
        <w:rPr>
          <w:b/>
        </w:rPr>
      </w:pPr>
    </w:p>
    <w:p w:rsidR="00E51883" w:rsidRDefault="00565B68" w:rsidP="00565B68">
      <w:pPr>
        <w:tabs>
          <w:tab w:val="left" w:pos="3120"/>
        </w:tabs>
        <w:jc w:val="center"/>
      </w:pPr>
      <w:r>
        <w:rPr>
          <w:noProof/>
        </w:rPr>
        <w:drawing>
          <wp:inline distT="0" distB="0" distL="0" distR="0">
            <wp:extent cx="5724525" cy="3028950"/>
            <wp:effectExtent l="19050" t="0" r="9525" b="0"/>
            <wp:docPr id="1" name="Picture 1" descr="C:\Users\asus\Desktop\DSC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69" cy="303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68" w:rsidRDefault="00565B68" w:rsidP="00565B68">
      <w:pPr>
        <w:tabs>
          <w:tab w:val="left" w:pos="3120"/>
        </w:tabs>
        <w:jc w:val="both"/>
      </w:pPr>
    </w:p>
    <w:p w:rsidR="00565B68" w:rsidRDefault="00C41720" w:rsidP="00C41720">
      <w:pPr>
        <w:jc w:val="both"/>
        <w:rPr>
          <w:color w:val="000000"/>
          <w:w w:val="97"/>
          <w:sz w:val="28"/>
          <w:szCs w:val="28"/>
          <w:lang w:val="da-DK"/>
        </w:rPr>
      </w:pPr>
      <w:r>
        <w:rPr>
          <w:w w:val="97"/>
          <w:sz w:val="28"/>
          <w:szCs w:val="28"/>
        </w:rPr>
        <w:tab/>
      </w:r>
      <w:proofErr w:type="spellStart"/>
      <w:r>
        <w:rPr>
          <w:w w:val="97"/>
          <w:sz w:val="28"/>
          <w:szCs w:val="28"/>
        </w:rPr>
        <w:t>Thực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hiện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Quyết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định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color w:val="002060"/>
          <w:w w:val="97"/>
          <w:sz w:val="28"/>
          <w:szCs w:val="28"/>
        </w:rPr>
        <w:t>số</w:t>
      </w:r>
      <w:proofErr w:type="spellEnd"/>
      <w:r>
        <w:rPr>
          <w:color w:val="002060"/>
          <w:w w:val="97"/>
          <w:sz w:val="28"/>
          <w:szCs w:val="28"/>
        </w:rPr>
        <w:t xml:space="preserve"> 126/QĐ-CTHADS </w:t>
      </w:r>
      <w:proofErr w:type="spellStart"/>
      <w:r>
        <w:rPr>
          <w:color w:val="002060"/>
          <w:w w:val="97"/>
          <w:sz w:val="28"/>
          <w:szCs w:val="28"/>
        </w:rPr>
        <w:t>ngày</w:t>
      </w:r>
      <w:proofErr w:type="spellEnd"/>
      <w:r>
        <w:rPr>
          <w:color w:val="002060"/>
          <w:w w:val="97"/>
          <w:sz w:val="28"/>
          <w:szCs w:val="28"/>
        </w:rPr>
        <w:t xml:space="preserve"> 15 </w:t>
      </w:r>
      <w:proofErr w:type="spellStart"/>
      <w:r>
        <w:rPr>
          <w:color w:val="002060"/>
          <w:w w:val="97"/>
          <w:sz w:val="28"/>
          <w:szCs w:val="28"/>
        </w:rPr>
        <w:t>tháng</w:t>
      </w:r>
      <w:proofErr w:type="spellEnd"/>
      <w:r>
        <w:rPr>
          <w:color w:val="002060"/>
          <w:w w:val="97"/>
          <w:sz w:val="28"/>
          <w:szCs w:val="28"/>
        </w:rPr>
        <w:t xml:space="preserve"> 4 </w:t>
      </w:r>
      <w:proofErr w:type="spellStart"/>
      <w:r>
        <w:rPr>
          <w:color w:val="002060"/>
          <w:w w:val="97"/>
          <w:sz w:val="28"/>
          <w:szCs w:val="28"/>
        </w:rPr>
        <w:t>năm</w:t>
      </w:r>
      <w:proofErr w:type="spellEnd"/>
      <w:r>
        <w:rPr>
          <w:color w:val="002060"/>
          <w:w w:val="97"/>
          <w:sz w:val="28"/>
          <w:szCs w:val="28"/>
        </w:rPr>
        <w:t xml:space="preserve"> 2021</w:t>
      </w:r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của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Cục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trưởng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Cục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r>
        <w:rPr>
          <w:color w:val="000000"/>
          <w:w w:val="97"/>
          <w:sz w:val="28"/>
          <w:szCs w:val="28"/>
          <w:lang w:val="nl-NL"/>
        </w:rPr>
        <w:t xml:space="preserve">Thi hành án dân sự tỉnh </w:t>
      </w:r>
      <w:proofErr w:type="spellStart"/>
      <w:r>
        <w:rPr>
          <w:color w:val="000000"/>
          <w:w w:val="97"/>
          <w:sz w:val="28"/>
          <w:szCs w:val="28"/>
        </w:rPr>
        <w:t>về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việc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kiểm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tra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chuyên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đề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công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tác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tài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chính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,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kế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toán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nghiệp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vụ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thi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hành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án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dân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sự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r>
        <w:rPr>
          <w:color w:val="000000"/>
          <w:w w:val="97"/>
          <w:sz w:val="28"/>
          <w:szCs w:val="28"/>
          <w:lang w:val="da-DK"/>
        </w:rPr>
        <w:t xml:space="preserve">tại các Chi cục Thi hành án dân sự huyện, thành phố. Đoàn kiểm tra của Cục Thi hành án dân sự tỉnh đã </w:t>
      </w:r>
      <w:r w:rsidR="00B761D6">
        <w:rPr>
          <w:color w:val="000000"/>
          <w:w w:val="97"/>
          <w:sz w:val="28"/>
          <w:szCs w:val="28"/>
          <w:lang w:val="da-DK"/>
        </w:rPr>
        <w:t xml:space="preserve">được thành lập và </w:t>
      </w:r>
      <w:r>
        <w:rPr>
          <w:color w:val="000000"/>
          <w:w w:val="97"/>
          <w:sz w:val="28"/>
          <w:szCs w:val="28"/>
          <w:lang w:val="da-DK"/>
        </w:rPr>
        <w:t xml:space="preserve">tiến hành kiểm tra công tác tài chính, kế toán tại các đơn vị kể từ ngày </w:t>
      </w:r>
      <w:r w:rsidR="00B761D6">
        <w:rPr>
          <w:color w:val="000000"/>
          <w:w w:val="97"/>
          <w:sz w:val="28"/>
          <w:szCs w:val="28"/>
          <w:lang w:val="da-DK"/>
        </w:rPr>
        <w:t>06 tháng 5 năm 2021, thời kiểm tra tại mỗi đơn vị là 03 ngày.</w:t>
      </w:r>
    </w:p>
    <w:p w:rsidR="00191329" w:rsidRPr="00191329" w:rsidRDefault="00191329" w:rsidP="00191329">
      <w:pPr>
        <w:spacing w:before="120" w:after="120"/>
        <w:ind w:firstLine="720"/>
        <w:jc w:val="both"/>
        <w:rPr>
          <w:color w:val="000000"/>
          <w:w w:val="97"/>
          <w:sz w:val="28"/>
          <w:szCs w:val="28"/>
          <w:lang w:val="it-IT"/>
        </w:rPr>
      </w:pPr>
      <w:proofErr w:type="spellStart"/>
      <w:r w:rsidRPr="00191329">
        <w:rPr>
          <w:color w:val="000000"/>
          <w:w w:val="97"/>
          <w:sz w:val="28"/>
          <w:szCs w:val="28"/>
        </w:rPr>
        <w:t>Phạm</w:t>
      </w:r>
      <w:proofErr w:type="spellEnd"/>
      <w:r w:rsidRPr="00191329">
        <w:rPr>
          <w:color w:val="000000"/>
          <w:w w:val="97"/>
          <w:sz w:val="28"/>
          <w:szCs w:val="28"/>
        </w:rPr>
        <w:t xml:space="preserve"> vi </w:t>
      </w:r>
      <w:proofErr w:type="spellStart"/>
      <w:r w:rsidRPr="00191329">
        <w:rPr>
          <w:color w:val="000000"/>
          <w:w w:val="97"/>
          <w:sz w:val="28"/>
          <w:szCs w:val="28"/>
        </w:rPr>
        <w:t>kiểm</w:t>
      </w:r>
      <w:proofErr w:type="spellEnd"/>
      <w:r w:rsidRPr="00191329">
        <w:rPr>
          <w:color w:val="000000"/>
          <w:w w:val="97"/>
          <w:sz w:val="28"/>
          <w:szCs w:val="28"/>
        </w:rPr>
        <w:t xml:space="preserve"> </w:t>
      </w:r>
      <w:proofErr w:type="spellStart"/>
      <w:r w:rsidRPr="00191329">
        <w:rPr>
          <w:color w:val="000000"/>
          <w:w w:val="97"/>
          <w:sz w:val="28"/>
          <w:szCs w:val="28"/>
        </w:rPr>
        <w:t>tra</w:t>
      </w:r>
      <w:proofErr w:type="spellEnd"/>
      <w:r w:rsidRPr="00191329">
        <w:rPr>
          <w:color w:val="000000"/>
          <w:w w:val="97"/>
          <w:sz w:val="28"/>
          <w:szCs w:val="28"/>
        </w:rPr>
        <w:t>:</w:t>
      </w:r>
      <w:r>
        <w:rPr>
          <w:color w:val="000000"/>
          <w:w w:val="97"/>
          <w:sz w:val="28"/>
          <w:szCs w:val="28"/>
        </w:rPr>
        <w:t xml:space="preserve"> </w:t>
      </w:r>
      <w:r>
        <w:rPr>
          <w:color w:val="000000"/>
          <w:w w:val="97"/>
          <w:sz w:val="28"/>
          <w:szCs w:val="28"/>
          <w:shd w:val="clear" w:color="auto" w:fill="FFFFFF"/>
          <w:lang w:val="da-DK"/>
        </w:rPr>
        <w:t xml:space="preserve">Kiểm tra </w:t>
      </w:r>
      <w:r>
        <w:rPr>
          <w:color w:val="000000"/>
          <w:w w:val="97"/>
          <w:sz w:val="28"/>
          <w:szCs w:val="28"/>
          <w:lang w:val="da-DK"/>
        </w:rPr>
        <w:t xml:space="preserve">công tác quản lý, chỉ đạo, điều hành của Thủ trưởng đơn vị, về thực hiện </w:t>
      </w:r>
      <w:r>
        <w:rPr>
          <w:color w:val="000000"/>
          <w:w w:val="97"/>
          <w:sz w:val="28"/>
          <w:szCs w:val="28"/>
          <w:lang w:val="it-IT"/>
        </w:rPr>
        <w:t xml:space="preserve">nhiệm vụ </w:t>
      </w:r>
      <w:r>
        <w:rPr>
          <w:color w:val="000000"/>
          <w:w w:val="97"/>
          <w:sz w:val="28"/>
          <w:szCs w:val="28"/>
          <w:lang w:val="da-DK"/>
        </w:rPr>
        <w:t>của Kế toán nghiệp vụ trong</w:t>
      </w:r>
      <w:r>
        <w:rPr>
          <w:color w:val="000000"/>
          <w:w w:val="97"/>
          <w:sz w:val="28"/>
          <w:szCs w:val="28"/>
          <w:lang w:val="nb-NO"/>
        </w:rPr>
        <w:t xml:space="preserve"> </w:t>
      </w:r>
      <w:r>
        <w:rPr>
          <w:color w:val="000000"/>
          <w:w w:val="97"/>
          <w:sz w:val="28"/>
          <w:szCs w:val="28"/>
          <w:lang w:val="pt-BR"/>
        </w:rPr>
        <w:t xml:space="preserve">việc </w:t>
      </w:r>
      <w:r>
        <w:rPr>
          <w:color w:val="000000"/>
          <w:w w:val="97"/>
          <w:sz w:val="28"/>
          <w:szCs w:val="28"/>
          <w:lang w:val="da-DK"/>
        </w:rPr>
        <w:t xml:space="preserve">chấp hành các quy định của pháp luật kế toán, </w:t>
      </w:r>
      <w:r>
        <w:rPr>
          <w:i/>
          <w:color w:val="000000"/>
          <w:w w:val="97"/>
          <w:sz w:val="28"/>
          <w:szCs w:val="28"/>
          <w:lang w:val="da-DK"/>
        </w:rPr>
        <w:t xml:space="preserve">gắn với </w:t>
      </w:r>
      <w:proofErr w:type="spellStart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trách</w:t>
      </w:r>
      <w:proofErr w:type="spellEnd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nhiệm</w:t>
      </w:r>
      <w:proofErr w:type="spellEnd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của</w:t>
      </w:r>
      <w:proofErr w:type="spellEnd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Chấp</w:t>
      </w:r>
      <w:proofErr w:type="spellEnd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hành</w:t>
      </w:r>
      <w:proofErr w:type="spellEnd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viên</w:t>
      </w:r>
      <w:proofErr w:type="spellEnd"/>
      <w:r>
        <w:rPr>
          <w:rStyle w:val="BodyTextChar1"/>
          <w:rFonts w:eastAsiaTheme="minorHAnsi"/>
          <w:bCs/>
          <w:i/>
          <w:color w:val="000000"/>
          <w:w w:val="97"/>
          <w:sz w:val="28"/>
          <w:szCs w:val="28"/>
          <w:lang w:eastAsia="vi-VN"/>
        </w:rPr>
        <w:t>,</w:t>
      </w:r>
      <w:r>
        <w:rPr>
          <w:i/>
          <w:color w:val="000000"/>
          <w:w w:val="97"/>
          <w:sz w:val="28"/>
          <w:szCs w:val="28"/>
          <w:lang w:val="da-DK"/>
        </w:rPr>
        <w:t xml:space="preserve"> công chức khác có liên quan</w:t>
      </w:r>
      <w:r>
        <w:rPr>
          <w:color w:val="000000"/>
          <w:w w:val="97"/>
          <w:sz w:val="28"/>
          <w:szCs w:val="28"/>
          <w:lang w:val="da-DK"/>
        </w:rPr>
        <w:t xml:space="preserve"> trong</w:t>
      </w:r>
      <w:r>
        <w:rPr>
          <w:color w:val="000000"/>
          <w:w w:val="97"/>
          <w:sz w:val="28"/>
          <w:szCs w:val="28"/>
          <w:lang w:val="nb-NO"/>
        </w:rPr>
        <w:t xml:space="preserve"> </w:t>
      </w:r>
      <w:r>
        <w:rPr>
          <w:color w:val="000000"/>
          <w:w w:val="97"/>
          <w:sz w:val="28"/>
          <w:szCs w:val="28"/>
          <w:lang w:val="pt-BR"/>
        </w:rPr>
        <w:t xml:space="preserve">việc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thực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>hiện</w:t>
      </w:r>
      <w:proofErr w:type="spellEnd"/>
      <w:r>
        <w:rPr>
          <w:rStyle w:val="BodyTextChar1"/>
          <w:rFonts w:eastAsiaTheme="minorHAnsi"/>
          <w:color w:val="000000"/>
          <w:w w:val="97"/>
          <w:sz w:val="28"/>
          <w:szCs w:val="28"/>
          <w:lang w:eastAsia="vi-VN"/>
        </w:rPr>
        <w:t xml:space="preserve"> </w:t>
      </w:r>
      <w:r>
        <w:rPr>
          <w:color w:val="000000"/>
          <w:w w:val="97"/>
          <w:sz w:val="28"/>
          <w:szCs w:val="28"/>
          <w:lang w:val="da-DK"/>
        </w:rPr>
        <w:t xml:space="preserve">các quy định của pháp luật về chế độ </w:t>
      </w:r>
      <w:r>
        <w:rPr>
          <w:color w:val="000000"/>
          <w:w w:val="97"/>
          <w:sz w:val="28"/>
          <w:szCs w:val="28"/>
          <w:lang w:val="nl-NL"/>
        </w:rPr>
        <w:t>tài chính, kế toán nghiệp vụ THADS</w:t>
      </w:r>
      <w:r>
        <w:rPr>
          <w:color w:val="000000"/>
          <w:w w:val="97"/>
          <w:sz w:val="28"/>
          <w:szCs w:val="28"/>
          <w:lang w:val="it-IT"/>
        </w:rPr>
        <w:t xml:space="preserve"> như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Nghị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định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số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62/2015/NĐ-CP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ngày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18/7/2015,</w:t>
      </w:r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Nghị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định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số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33/2020/NĐ-CP </w:t>
      </w:r>
      <w:proofErr w:type="spellStart"/>
      <w:r>
        <w:rPr>
          <w:color w:val="000000"/>
          <w:spacing w:val="-2"/>
          <w:w w:val="97"/>
          <w:sz w:val="28"/>
          <w:szCs w:val="28"/>
        </w:rPr>
        <w:t>ngày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17/3/2020 </w:t>
      </w:r>
      <w:proofErr w:type="spellStart"/>
      <w:r>
        <w:rPr>
          <w:color w:val="000000"/>
          <w:spacing w:val="-2"/>
          <w:w w:val="97"/>
          <w:sz w:val="28"/>
          <w:szCs w:val="28"/>
        </w:rPr>
        <w:t>của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Chính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phủ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sửa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đổi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w w:val="97"/>
          <w:sz w:val="28"/>
          <w:szCs w:val="28"/>
        </w:rPr>
        <w:t>bổ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sung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Nghị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định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số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62/2015/NĐ-CP </w:t>
      </w:r>
      <w:proofErr w:type="spellStart"/>
      <w:r>
        <w:rPr>
          <w:iCs/>
          <w:color w:val="000000"/>
          <w:spacing w:val="-2"/>
          <w:w w:val="97"/>
          <w:sz w:val="28"/>
          <w:szCs w:val="28"/>
        </w:rPr>
        <w:t>ngày</w:t>
      </w:r>
      <w:proofErr w:type="spellEnd"/>
      <w:r>
        <w:rPr>
          <w:iCs/>
          <w:color w:val="000000"/>
          <w:spacing w:val="-2"/>
          <w:w w:val="97"/>
          <w:sz w:val="28"/>
          <w:szCs w:val="28"/>
        </w:rPr>
        <w:t xml:space="preserve"> 18/7/2015; </w:t>
      </w:r>
      <w:r>
        <w:rPr>
          <w:color w:val="000000"/>
          <w:spacing w:val="-2"/>
          <w:w w:val="97"/>
          <w:sz w:val="28"/>
          <w:szCs w:val="28"/>
          <w:lang w:val="sv-SE"/>
        </w:rPr>
        <w:t>Thông tư 01</w:t>
      </w:r>
      <w:r>
        <w:rPr>
          <w:color w:val="000000"/>
          <w:spacing w:val="-2"/>
          <w:w w:val="97"/>
          <w:sz w:val="28"/>
          <w:szCs w:val="28"/>
          <w:lang w:val="vi-VN"/>
        </w:rPr>
        <w:t>/201</w:t>
      </w:r>
      <w:r>
        <w:rPr>
          <w:color w:val="000000"/>
          <w:spacing w:val="-2"/>
          <w:w w:val="97"/>
          <w:sz w:val="28"/>
          <w:szCs w:val="28"/>
          <w:lang w:val="sv-SE"/>
        </w:rPr>
        <w:t>6</w:t>
      </w:r>
      <w:r>
        <w:rPr>
          <w:color w:val="000000"/>
          <w:spacing w:val="-2"/>
          <w:w w:val="97"/>
          <w:sz w:val="28"/>
          <w:szCs w:val="28"/>
          <w:lang w:val="vi-VN"/>
        </w:rPr>
        <w:t>/TT-BTP</w:t>
      </w:r>
      <w:r>
        <w:rPr>
          <w:color w:val="000000"/>
          <w:spacing w:val="-2"/>
          <w:w w:val="97"/>
          <w:sz w:val="28"/>
          <w:szCs w:val="28"/>
          <w:lang w:val="sv-SE"/>
        </w:rPr>
        <w:t xml:space="preserve"> ngày 01/02/2016 của Bộ Tư pháp</w:t>
      </w:r>
      <w:r>
        <w:rPr>
          <w:color w:val="000000"/>
          <w:spacing w:val="-2"/>
          <w:w w:val="97"/>
          <w:sz w:val="28"/>
          <w:szCs w:val="28"/>
          <w:lang w:val="da-DK"/>
        </w:rPr>
        <w:t xml:space="preserve">; </w:t>
      </w:r>
      <w:r>
        <w:rPr>
          <w:color w:val="000000"/>
          <w:spacing w:val="-2"/>
          <w:w w:val="97"/>
          <w:sz w:val="28"/>
          <w:szCs w:val="28"/>
          <w:lang w:val="it-IT"/>
        </w:rPr>
        <w:t xml:space="preserve">Thông tư 91/2010/TT-BTC </w:t>
      </w:r>
      <w:r>
        <w:rPr>
          <w:color w:val="000000"/>
          <w:spacing w:val="-2"/>
          <w:w w:val="97"/>
          <w:sz w:val="28"/>
          <w:szCs w:val="28"/>
          <w:lang w:val="nl-NL"/>
        </w:rPr>
        <w:t xml:space="preserve">ngày 17/6/2010 </w:t>
      </w:r>
      <w:r>
        <w:rPr>
          <w:color w:val="000000"/>
          <w:spacing w:val="-2"/>
          <w:w w:val="97"/>
          <w:sz w:val="28"/>
          <w:szCs w:val="28"/>
          <w:lang w:val="it-IT"/>
        </w:rPr>
        <w:t xml:space="preserve">của Bộ Tài chính, </w:t>
      </w:r>
      <w:r>
        <w:rPr>
          <w:color w:val="000000"/>
          <w:spacing w:val="-2"/>
          <w:w w:val="97"/>
          <w:sz w:val="28"/>
          <w:szCs w:val="28"/>
          <w:lang w:val="nl-NL"/>
        </w:rPr>
        <w:t xml:space="preserve">hiện nay là </w:t>
      </w:r>
      <w:proofErr w:type="spellStart"/>
      <w:r>
        <w:rPr>
          <w:color w:val="000000"/>
          <w:spacing w:val="-2"/>
          <w:w w:val="97"/>
          <w:sz w:val="28"/>
          <w:szCs w:val="28"/>
        </w:rPr>
        <w:t>Thông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tư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số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78/2020/TT-BTC </w:t>
      </w:r>
      <w:proofErr w:type="spellStart"/>
      <w:r>
        <w:rPr>
          <w:color w:val="000000"/>
          <w:spacing w:val="-2"/>
          <w:w w:val="97"/>
          <w:sz w:val="28"/>
          <w:szCs w:val="28"/>
        </w:rPr>
        <w:t>ngày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14/8/2020 </w:t>
      </w:r>
      <w:proofErr w:type="spellStart"/>
      <w:r>
        <w:rPr>
          <w:color w:val="000000"/>
          <w:spacing w:val="-2"/>
          <w:w w:val="97"/>
          <w:sz w:val="28"/>
          <w:szCs w:val="28"/>
        </w:rPr>
        <w:t>của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Bộ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Tài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chính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hướng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dẫn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kế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toán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nghiệp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vụ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thi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hành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án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dân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sự</w:t>
      </w:r>
      <w:proofErr w:type="spellEnd"/>
      <w:r>
        <w:rPr>
          <w:color w:val="000000"/>
          <w:spacing w:val="-2"/>
          <w:w w:val="97"/>
          <w:sz w:val="28"/>
          <w:szCs w:val="28"/>
          <w:lang w:val="sv-SE"/>
        </w:rPr>
        <w:t xml:space="preserve">; </w:t>
      </w:r>
      <w:proofErr w:type="spellStart"/>
      <w:r>
        <w:rPr>
          <w:color w:val="000000"/>
          <w:spacing w:val="-2"/>
          <w:w w:val="97"/>
          <w:sz w:val="28"/>
          <w:szCs w:val="28"/>
        </w:rPr>
        <w:t>Quyết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định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số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2030/QĐ-BTP </w:t>
      </w:r>
      <w:proofErr w:type="spellStart"/>
      <w:r>
        <w:rPr>
          <w:color w:val="000000"/>
          <w:spacing w:val="-2"/>
          <w:w w:val="97"/>
          <w:sz w:val="28"/>
          <w:szCs w:val="28"/>
        </w:rPr>
        <w:t>ngày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30/9/2020 </w:t>
      </w:r>
      <w:proofErr w:type="spellStart"/>
      <w:r>
        <w:rPr>
          <w:color w:val="000000"/>
          <w:spacing w:val="-2"/>
          <w:w w:val="97"/>
          <w:sz w:val="28"/>
          <w:szCs w:val="28"/>
        </w:rPr>
        <w:t>của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Bộ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Tư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pháp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w w:val="97"/>
          <w:sz w:val="28"/>
          <w:szCs w:val="28"/>
        </w:rPr>
        <w:t>Quyết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định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số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509/QĐ-BTP </w:t>
      </w:r>
      <w:proofErr w:type="spellStart"/>
      <w:r>
        <w:rPr>
          <w:color w:val="000000"/>
          <w:spacing w:val="-2"/>
          <w:w w:val="97"/>
          <w:sz w:val="28"/>
          <w:szCs w:val="28"/>
        </w:rPr>
        <w:t>ngày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31/3/2021 </w:t>
      </w:r>
      <w:proofErr w:type="spellStart"/>
      <w:r>
        <w:rPr>
          <w:color w:val="000000"/>
          <w:spacing w:val="-2"/>
          <w:w w:val="97"/>
          <w:sz w:val="28"/>
          <w:szCs w:val="28"/>
        </w:rPr>
        <w:t>của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Bộ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Tư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pháp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sửa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đổi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thời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hạn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sử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dụng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biên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lai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thu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tiền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thi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hành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án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(</w:t>
      </w:r>
      <w:proofErr w:type="spellStart"/>
      <w:r>
        <w:rPr>
          <w:color w:val="000000"/>
          <w:spacing w:val="-2"/>
          <w:w w:val="97"/>
          <w:sz w:val="28"/>
          <w:szCs w:val="28"/>
        </w:rPr>
        <w:t>trước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đây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w w:val="97"/>
          <w:sz w:val="28"/>
          <w:szCs w:val="28"/>
        </w:rPr>
        <w:t>là</w:t>
      </w:r>
      <w:proofErr w:type="spellEnd"/>
      <w:r>
        <w:rPr>
          <w:color w:val="000000"/>
          <w:spacing w:val="-2"/>
          <w:w w:val="97"/>
          <w:sz w:val="28"/>
          <w:szCs w:val="28"/>
        </w:rPr>
        <w:t xml:space="preserve"> </w:t>
      </w:r>
      <w:r>
        <w:rPr>
          <w:color w:val="000000"/>
          <w:spacing w:val="-2"/>
          <w:w w:val="97"/>
          <w:sz w:val="28"/>
          <w:szCs w:val="28"/>
          <w:lang w:val="vi-VN" w:eastAsia="vi-VN"/>
        </w:rPr>
        <w:t xml:space="preserve">Quyết định số 1527/QĐ-TCTHADS ngày 24/12/2013 </w:t>
      </w:r>
      <w:r>
        <w:rPr>
          <w:color w:val="000000"/>
          <w:spacing w:val="-2"/>
          <w:w w:val="97"/>
          <w:sz w:val="28"/>
          <w:szCs w:val="28"/>
          <w:lang w:val="da-DK" w:eastAsia="vi-VN"/>
        </w:rPr>
        <w:t xml:space="preserve">của </w:t>
      </w:r>
      <w:r>
        <w:rPr>
          <w:color w:val="000000"/>
          <w:spacing w:val="-2"/>
          <w:w w:val="97"/>
          <w:sz w:val="28"/>
          <w:szCs w:val="28"/>
          <w:lang w:val="vi-VN" w:eastAsia="vi-VN"/>
        </w:rPr>
        <w:t xml:space="preserve">Tổng cục </w:t>
      </w:r>
      <w:r>
        <w:rPr>
          <w:color w:val="000000"/>
          <w:spacing w:val="-2"/>
          <w:w w:val="97"/>
          <w:sz w:val="28"/>
          <w:szCs w:val="28"/>
          <w:lang w:eastAsia="vi-VN"/>
        </w:rPr>
        <w:t>THADS</w:t>
      </w:r>
      <w:r>
        <w:rPr>
          <w:color w:val="000000"/>
          <w:spacing w:val="-2"/>
          <w:w w:val="97"/>
          <w:sz w:val="28"/>
          <w:szCs w:val="28"/>
          <w:lang w:val="da-DK" w:eastAsia="vi-VN"/>
        </w:rPr>
        <w:t xml:space="preserve">); </w:t>
      </w:r>
      <w:r>
        <w:rPr>
          <w:color w:val="000000"/>
          <w:spacing w:val="-2"/>
          <w:w w:val="97"/>
          <w:sz w:val="28"/>
          <w:szCs w:val="28"/>
          <w:shd w:val="clear" w:color="auto" w:fill="FFFFFF"/>
          <w:lang w:val="nl-NL"/>
        </w:rPr>
        <w:t xml:space="preserve">Thông tư số 200/2016/TT-BTC ngày 09/11/2016 của </w:t>
      </w:r>
      <w:r>
        <w:rPr>
          <w:color w:val="000000"/>
          <w:spacing w:val="-2"/>
          <w:w w:val="97"/>
          <w:sz w:val="28"/>
          <w:szCs w:val="28"/>
          <w:lang w:val="nl-NL"/>
        </w:rPr>
        <w:t xml:space="preserve">Bộ Tài chính; </w:t>
      </w:r>
      <w:r>
        <w:rPr>
          <w:color w:val="000000"/>
          <w:spacing w:val="-2"/>
          <w:w w:val="97"/>
          <w:sz w:val="28"/>
          <w:szCs w:val="28"/>
          <w:shd w:val="clear" w:color="auto" w:fill="FFFFFF"/>
          <w:lang w:val="nl-NL"/>
        </w:rPr>
        <w:t xml:space="preserve">Thông tư số 216/2016/TT-BTC ngày 10/11/2016 của </w:t>
      </w:r>
      <w:r>
        <w:rPr>
          <w:color w:val="000000"/>
          <w:spacing w:val="-2"/>
          <w:w w:val="97"/>
          <w:sz w:val="28"/>
          <w:szCs w:val="28"/>
          <w:lang w:val="nl-NL"/>
        </w:rPr>
        <w:t xml:space="preserve">Bộ Tài chính, </w:t>
      </w:r>
      <w:r>
        <w:rPr>
          <w:color w:val="000000"/>
          <w:spacing w:val="-2"/>
          <w:w w:val="97"/>
          <w:sz w:val="28"/>
          <w:szCs w:val="28"/>
          <w:shd w:val="clear" w:color="auto" w:fill="FFFFFF"/>
          <w:lang w:val="nl-NL"/>
        </w:rPr>
        <w:t xml:space="preserve">Thông tư số 74/2019/TT-BTC ngày 24/10/2019 của </w:t>
      </w:r>
      <w:r>
        <w:rPr>
          <w:color w:val="000000"/>
          <w:spacing w:val="-2"/>
          <w:w w:val="97"/>
          <w:sz w:val="28"/>
          <w:szCs w:val="28"/>
          <w:lang w:val="nl-NL"/>
        </w:rPr>
        <w:t>Bộ Tài chính sửa đổi, bổ sung khoản 2, điều 09</w:t>
      </w:r>
      <w:r>
        <w:rPr>
          <w:color w:val="000000"/>
          <w:spacing w:val="-2"/>
          <w:w w:val="97"/>
          <w:sz w:val="28"/>
          <w:szCs w:val="28"/>
          <w:shd w:val="clear" w:color="auto" w:fill="FFFFFF"/>
          <w:lang w:val="nl-NL"/>
        </w:rPr>
        <w:t xml:space="preserve"> Thông tư </w:t>
      </w:r>
      <w:r>
        <w:rPr>
          <w:color w:val="000000"/>
          <w:spacing w:val="-2"/>
          <w:w w:val="97"/>
          <w:sz w:val="28"/>
          <w:szCs w:val="28"/>
          <w:shd w:val="clear" w:color="auto" w:fill="FFFFFF"/>
          <w:lang w:val="nl-NL"/>
        </w:rPr>
        <w:lastRenderedPageBreak/>
        <w:t>số 216/2016/TT-BTC ngày 10/11/2016</w:t>
      </w:r>
      <w:r>
        <w:rPr>
          <w:color w:val="000000"/>
          <w:spacing w:val="-2"/>
          <w:w w:val="97"/>
          <w:sz w:val="28"/>
          <w:szCs w:val="28"/>
          <w:lang w:val="nl-NL"/>
        </w:rPr>
        <w:t xml:space="preserve"> </w:t>
      </w:r>
      <w:r>
        <w:rPr>
          <w:color w:val="000000"/>
          <w:spacing w:val="-2"/>
          <w:w w:val="97"/>
          <w:sz w:val="28"/>
          <w:szCs w:val="28"/>
        </w:rPr>
        <w:t xml:space="preserve">… </w:t>
      </w:r>
      <w:r>
        <w:rPr>
          <w:color w:val="000000"/>
          <w:spacing w:val="-2"/>
          <w:w w:val="97"/>
          <w:sz w:val="28"/>
          <w:szCs w:val="28"/>
          <w:lang w:val="da-DK"/>
        </w:rPr>
        <w:t>và các văn bản chỉ đạo của Bộ Tư pháp, Tổng cục, Cục THADS.</w:t>
      </w:r>
    </w:p>
    <w:p w:rsidR="00191329" w:rsidRDefault="00191329" w:rsidP="00191329">
      <w:pPr>
        <w:spacing w:before="120" w:after="120"/>
        <w:ind w:firstLine="720"/>
        <w:jc w:val="both"/>
        <w:rPr>
          <w:color w:val="000000"/>
          <w:w w:val="97"/>
          <w:sz w:val="28"/>
          <w:szCs w:val="28"/>
          <w:lang w:val="nb-NO"/>
        </w:rPr>
      </w:pPr>
      <w:r w:rsidRPr="00191329">
        <w:rPr>
          <w:color w:val="000000"/>
          <w:w w:val="97"/>
          <w:sz w:val="28"/>
          <w:szCs w:val="28"/>
        </w:rPr>
        <w:t xml:space="preserve"> </w:t>
      </w:r>
      <w:proofErr w:type="spellStart"/>
      <w:r w:rsidRPr="00191329">
        <w:rPr>
          <w:color w:val="000000"/>
          <w:w w:val="97"/>
          <w:sz w:val="28"/>
          <w:szCs w:val="28"/>
        </w:rPr>
        <w:t>Kỳ</w:t>
      </w:r>
      <w:proofErr w:type="spellEnd"/>
      <w:r w:rsidRPr="00191329">
        <w:rPr>
          <w:color w:val="000000"/>
          <w:w w:val="97"/>
          <w:sz w:val="28"/>
          <w:szCs w:val="28"/>
        </w:rPr>
        <w:t xml:space="preserve"> </w:t>
      </w:r>
      <w:proofErr w:type="spellStart"/>
      <w:r w:rsidRPr="00191329">
        <w:rPr>
          <w:color w:val="000000"/>
          <w:w w:val="97"/>
          <w:sz w:val="28"/>
          <w:szCs w:val="28"/>
        </w:rPr>
        <w:t>kiểm</w:t>
      </w:r>
      <w:proofErr w:type="spellEnd"/>
      <w:r w:rsidRPr="00191329">
        <w:rPr>
          <w:color w:val="000000"/>
          <w:w w:val="97"/>
          <w:sz w:val="28"/>
          <w:szCs w:val="28"/>
        </w:rPr>
        <w:t xml:space="preserve"> </w:t>
      </w:r>
      <w:proofErr w:type="spellStart"/>
      <w:r w:rsidRPr="00191329">
        <w:rPr>
          <w:color w:val="000000"/>
          <w:w w:val="97"/>
          <w:sz w:val="28"/>
          <w:szCs w:val="28"/>
        </w:rPr>
        <w:t>tra</w:t>
      </w:r>
      <w:proofErr w:type="spellEnd"/>
      <w:r w:rsidRPr="00191329">
        <w:rPr>
          <w:color w:val="000000"/>
          <w:w w:val="97"/>
          <w:sz w:val="28"/>
          <w:szCs w:val="28"/>
        </w:rPr>
        <w:t>:</w:t>
      </w:r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Số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liệu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tự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kiểm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tra</w:t>
      </w:r>
      <w:proofErr w:type="spellEnd"/>
      <w:r>
        <w:rPr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color w:val="000000"/>
          <w:w w:val="97"/>
          <w:sz w:val="28"/>
          <w:szCs w:val="28"/>
        </w:rPr>
        <w:t>kiểm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tra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tính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từ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proofErr w:type="spellStart"/>
      <w:r>
        <w:rPr>
          <w:color w:val="000000"/>
          <w:w w:val="97"/>
          <w:sz w:val="28"/>
          <w:szCs w:val="28"/>
        </w:rPr>
        <w:t>ngày</w:t>
      </w:r>
      <w:proofErr w:type="spellEnd"/>
      <w:r>
        <w:rPr>
          <w:color w:val="000000"/>
          <w:w w:val="97"/>
          <w:sz w:val="28"/>
          <w:szCs w:val="28"/>
        </w:rPr>
        <w:t xml:space="preserve"> 01/10/2020 </w:t>
      </w:r>
      <w:proofErr w:type="spellStart"/>
      <w:r>
        <w:rPr>
          <w:color w:val="000000"/>
          <w:w w:val="97"/>
          <w:sz w:val="28"/>
          <w:szCs w:val="28"/>
        </w:rPr>
        <w:t>đến</w:t>
      </w:r>
      <w:proofErr w:type="spellEnd"/>
      <w:r>
        <w:rPr>
          <w:color w:val="000000"/>
          <w:w w:val="97"/>
          <w:sz w:val="28"/>
          <w:szCs w:val="28"/>
        </w:rPr>
        <w:t xml:space="preserve"> </w:t>
      </w:r>
      <w:r>
        <w:rPr>
          <w:color w:val="000000"/>
          <w:w w:val="97"/>
          <w:sz w:val="28"/>
          <w:szCs w:val="28"/>
          <w:lang w:val="nb-NO"/>
        </w:rPr>
        <w:t>thời điểm tiến hành kiểm tra thực tế.</w:t>
      </w:r>
    </w:p>
    <w:p w:rsidR="00356429" w:rsidRDefault="00356429" w:rsidP="00191329">
      <w:pPr>
        <w:spacing w:before="120" w:after="120"/>
        <w:ind w:firstLine="720"/>
        <w:jc w:val="both"/>
        <w:rPr>
          <w:color w:val="000000"/>
          <w:w w:val="97"/>
          <w:sz w:val="28"/>
          <w:szCs w:val="28"/>
          <w:lang w:val="nb-NO"/>
        </w:rPr>
      </w:pPr>
    </w:p>
    <w:p w:rsidR="00136ACB" w:rsidRDefault="00356429" w:rsidP="00C41720">
      <w:pPr>
        <w:jc w:val="both"/>
      </w:pPr>
      <w:r>
        <w:rPr>
          <w:noProof/>
        </w:rPr>
        <w:drawing>
          <wp:inline distT="0" distB="0" distL="0" distR="0">
            <wp:extent cx="6153150" cy="3314700"/>
            <wp:effectExtent l="19050" t="0" r="0" b="0"/>
            <wp:docPr id="2" name="Picture 1" descr="C:\Users\asus\Desktop\DSC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25" cy="33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CB" w:rsidRPr="00136ACB" w:rsidRDefault="00136ACB" w:rsidP="00136ACB"/>
    <w:p w:rsidR="000258AF" w:rsidRDefault="000F28B2" w:rsidP="000F28B2">
      <w:pPr>
        <w:jc w:val="both"/>
        <w:rPr>
          <w:w w:val="97"/>
          <w:sz w:val="28"/>
          <w:szCs w:val="28"/>
        </w:rPr>
      </w:pPr>
      <w:r>
        <w:tab/>
      </w:r>
      <w:proofErr w:type="spellStart"/>
      <w:r w:rsidR="00136ACB">
        <w:t>Ngoài</w:t>
      </w:r>
      <w:proofErr w:type="spellEnd"/>
      <w:r w:rsidR="00136ACB">
        <w:t xml:space="preserve"> </w:t>
      </w:r>
      <w:proofErr w:type="spellStart"/>
      <w:r w:rsidR="00136ACB">
        <w:t>những</w:t>
      </w:r>
      <w:proofErr w:type="spellEnd"/>
      <w:r w:rsidR="00136ACB">
        <w:t xml:space="preserve"> </w:t>
      </w:r>
      <w:proofErr w:type="spellStart"/>
      <w:r w:rsidR="00136ACB">
        <w:t>nội</w:t>
      </w:r>
      <w:proofErr w:type="spellEnd"/>
      <w:r w:rsidR="00136ACB">
        <w:t xml:space="preserve"> dung </w:t>
      </w:r>
      <w:proofErr w:type="spellStart"/>
      <w:r w:rsidR="00136ACB">
        <w:t>trên</w:t>
      </w:r>
      <w:proofErr w:type="spellEnd"/>
      <w:r w:rsidR="00136ACB">
        <w:t xml:space="preserve">, </w:t>
      </w:r>
      <w:proofErr w:type="spellStart"/>
      <w:r w:rsidR="00136ACB">
        <w:t>Đoàn</w:t>
      </w:r>
      <w:proofErr w:type="spellEnd"/>
      <w:r w:rsidR="00136ACB">
        <w:t xml:space="preserve"> </w:t>
      </w:r>
      <w:proofErr w:type="spellStart"/>
      <w:r w:rsidR="00136ACB">
        <w:t>kiểm</w:t>
      </w:r>
      <w:proofErr w:type="spellEnd"/>
      <w:r w:rsidR="00136ACB">
        <w:t xml:space="preserve"> </w:t>
      </w:r>
      <w:proofErr w:type="spellStart"/>
      <w:r w:rsidR="00136ACB">
        <w:t>tra</w:t>
      </w:r>
      <w:proofErr w:type="spellEnd"/>
      <w:r w:rsidR="00136ACB">
        <w:t xml:space="preserve"> </w:t>
      </w:r>
      <w:proofErr w:type="spellStart"/>
      <w:r w:rsidR="00136ACB">
        <w:t>sẽ</w:t>
      </w:r>
      <w:proofErr w:type="spellEnd"/>
      <w:r w:rsidR="00136ACB">
        <w:t xml:space="preserve"> </w:t>
      </w:r>
      <w:proofErr w:type="spellStart"/>
      <w:r w:rsidR="00136ACB">
        <w:t>tiến</w:t>
      </w:r>
      <w:proofErr w:type="spellEnd"/>
      <w:r w:rsidR="00136ACB">
        <w:t xml:space="preserve"> </w:t>
      </w:r>
      <w:proofErr w:type="spellStart"/>
      <w:r w:rsidR="00136ACB">
        <w:t>hành</w:t>
      </w:r>
      <w:proofErr w:type="spellEnd"/>
      <w:r w:rsidR="00136ACB">
        <w:t xml:space="preserve"> </w:t>
      </w:r>
      <w:proofErr w:type="spellStart"/>
      <w:r w:rsidR="00CC7124">
        <w:rPr>
          <w:w w:val="97"/>
          <w:sz w:val="28"/>
          <w:szCs w:val="28"/>
        </w:rPr>
        <w:t>p</w:t>
      </w:r>
      <w:r>
        <w:rPr>
          <w:w w:val="97"/>
          <w:sz w:val="28"/>
          <w:szCs w:val="28"/>
        </w:rPr>
        <w:t>húc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tra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việc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giao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nhận</w:t>
      </w:r>
      <w:proofErr w:type="spellEnd"/>
      <w:r>
        <w:rPr>
          <w:w w:val="97"/>
          <w:sz w:val="28"/>
          <w:szCs w:val="28"/>
        </w:rPr>
        <w:t xml:space="preserve">, </w:t>
      </w:r>
      <w:proofErr w:type="spellStart"/>
      <w:r>
        <w:rPr>
          <w:w w:val="97"/>
          <w:sz w:val="28"/>
          <w:szCs w:val="28"/>
        </w:rPr>
        <w:t>quản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lý</w:t>
      </w:r>
      <w:proofErr w:type="spellEnd"/>
      <w:r>
        <w:rPr>
          <w:w w:val="97"/>
          <w:sz w:val="28"/>
          <w:szCs w:val="28"/>
        </w:rPr>
        <w:t xml:space="preserve">, </w:t>
      </w:r>
      <w:proofErr w:type="spellStart"/>
      <w:r>
        <w:rPr>
          <w:w w:val="97"/>
          <w:sz w:val="28"/>
          <w:szCs w:val="28"/>
        </w:rPr>
        <w:t>xử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lý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vật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chứng</w:t>
      </w:r>
      <w:proofErr w:type="spellEnd"/>
      <w:r>
        <w:rPr>
          <w:w w:val="97"/>
          <w:sz w:val="28"/>
          <w:szCs w:val="28"/>
        </w:rPr>
        <w:t xml:space="preserve">, </w:t>
      </w:r>
      <w:proofErr w:type="spellStart"/>
      <w:r>
        <w:rPr>
          <w:w w:val="97"/>
          <w:sz w:val="28"/>
          <w:szCs w:val="28"/>
        </w:rPr>
        <w:t>tài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sản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tạm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giữ</w:t>
      </w:r>
      <w:proofErr w:type="spellEnd"/>
      <w:r>
        <w:rPr>
          <w:w w:val="97"/>
          <w:sz w:val="28"/>
          <w:szCs w:val="28"/>
        </w:rPr>
        <w:t xml:space="preserve">, </w:t>
      </w:r>
      <w:proofErr w:type="spellStart"/>
      <w:r>
        <w:rPr>
          <w:w w:val="97"/>
          <w:sz w:val="28"/>
          <w:szCs w:val="28"/>
        </w:rPr>
        <w:t>việc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quản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lý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kho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vật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chứng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tại</w:t>
      </w:r>
      <w:proofErr w:type="spellEnd"/>
      <w:r>
        <w:rPr>
          <w:w w:val="97"/>
          <w:sz w:val="28"/>
          <w:szCs w:val="28"/>
        </w:rPr>
        <w:t xml:space="preserve"> Chi </w:t>
      </w:r>
      <w:proofErr w:type="spellStart"/>
      <w:r>
        <w:rPr>
          <w:w w:val="97"/>
          <w:sz w:val="28"/>
          <w:szCs w:val="28"/>
        </w:rPr>
        <w:t>cục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Thi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hành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án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dân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sự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huyện</w:t>
      </w:r>
      <w:proofErr w:type="spellEnd"/>
      <w:r>
        <w:rPr>
          <w:w w:val="97"/>
          <w:sz w:val="28"/>
          <w:szCs w:val="28"/>
        </w:rPr>
        <w:t xml:space="preserve">, </w:t>
      </w:r>
      <w:proofErr w:type="spellStart"/>
      <w:r>
        <w:rPr>
          <w:w w:val="97"/>
          <w:sz w:val="28"/>
          <w:szCs w:val="28"/>
        </w:rPr>
        <w:t>thành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phố</w:t>
      </w:r>
      <w:proofErr w:type="spellEnd"/>
      <w:r>
        <w:rPr>
          <w:w w:val="97"/>
          <w:sz w:val="28"/>
          <w:szCs w:val="28"/>
        </w:rPr>
        <w:t xml:space="preserve">; </w:t>
      </w:r>
      <w:proofErr w:type="spellStart"/>
      <w:r>
        <w:rPr>
          <w:w w:val="97"/>
          <w:sz w:val="28"/>
          <w:szCs w:val="28"/>
        </w:rPr>
        <w:t>Việc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 w:rsidR="00CC7124">
        <w:rPr>
          <w:w w:val="97"/>
          <w:sz w:val="28"/>
          <w:szCs w:val="28"/>
        </w:rPr>
        <w:t>tổ</w:t>
      </w:r>
      <w:proofErr w:type="spellEnd"/>
      <w:r w:rsidR="00CC7124">
        <w:rPr>
          <w:w w:val="97"/>
          <w:sz w:val="28"/>
          <w:szCs w:val="28"/>
        </w:rPr>
        <w:t xml:space="preserve"> </w:t>
      </w:r>
      <w:proofErr w:type="spellStart"/>
      <w:r w:rsidR="00CC7124">
        <w:rPr>
          <w:w w:val="97"/>
          <w:sz w:val="28"/>
          <w:szCs w:val="28"/>
        </w:rPr>
        <w:t>chức</w:t>
      </w:r>
      <w:proofErr w:type="spellEnd"/>
      <w:r w:rsidR="00CC7124"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thực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hiện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các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 w:rsidR="00CC7124">
        <w:rPr>
          <w:w w:val="97"/>
          <w:sz w:val="28"/>
          <w:szCs w:val="28"/>
        </w:rPr>
        <w:t>thiếu</w:t>
      </w:r>
      <w:proofErr w:type="spellEnd"/>
      <w:r w:rsidR="00CC7124">
        <w:rPr>
          <w:w w:val="97"/>
          <w:sz w:val="28"/>
          <w:szCs w:val="28"/>
        </w:rPr>
        <w:t xml:space="preserve"> </w:t>
      </w:r>
      <w:proofErr w:type="spellStart"/>
      <w:r w:rsidR="00CC7124">
        <w:rPr>
          <w:w w:val="97"/>
          <w:sz w:val="28"/>
          <w:szCs w:val="28"/>
        </w:rPr>
        <w:t>sót</w:t>
      </w:r>
      <w:proofErr w:type="spellEnd"/>
      <w:r w:rsidR="00CC7124">
        <w:rPr>
          <w:w w:val="97"/>
          <w:sz w:val="28"/>
          <w:szCs w:val="28"/>
        </w:rPr>
        <w:t xml:space="preserve">, </w:t>
      </w:r>
      <w:proofErr w:type="spellStart"/>
      <w:r w:rsidR="00CC7124">
        <w:rPr>
          <w:w w:val="97"/>
          <w:sz w:val="28"/>
          <w:szCs w:val="28"/>
        </w:rPr>
        <w:t>hạn</w:t>
      </w:r>
      <w:proofErr w:type="spellEnd"/>
      <w:r w:rsidR="00CC7124">
        <w:rPr>
          <w:w w:val="97"/>
          <w:sz w:val="28"/>
          <w:szCs w:val="28"/>
        </w:rPr>
        <w:t xml:space="preserve"> </w:t>
      </w:r>
      <w:proofErr w:type="spellStart"/>
      <w:r w:rsidR="00CC7124">
        <w:rPr>
          <w:w w:val="97"/>
          <w:sz w:val="28"/>
          <w:szCs w:val="28"/>
        </w:rPr>
        <w:t>chế</w:t>
      </w:r>
      <w:proofErr w:type="spellEnd"/>
      <w:r w:rsidR="00CC7124">
        <w:rPr>
          <w:w w:val="97"/>
          <w:sz w:val="28"/>
          <w:szCs w:val="28"/>
        </w:rPr>
        <w:t xml:space="preserve"> qua </w:t>
      </w:r>
      <w:proofErr w:type="spellStart"/>
      <w:r w:rsidR="00CC7124">
        <w:rPr>
          <w:w w:val="97"/>
          <w:sz w:val="28"/>
          <w:szCs w:val="28"/>
        </w:rPr>
        <w:t>kiến</w:t>
      </w:r>
      <w:proofErr w:type="spellEnd"/>
      <w:r w:rsidR="00CC7124">
        <w:rPr>
          <w:w w:val="97"/>
          <w:sz w:val="28"/>
          <w:szCs w:val="28"/>
        </w:rPr>
        <w:t xml:space="preserve"> </w:t>
      </w:r>
      <w:proofErr w:type="spellStart"/>
      <w:r w:rsidR="00CC7124">
        <w:rPr>
          <w:w w:val="97"/>
          <w:sz w:val="28"/>
          <w:szCs w:val="28"/>
        </w:rPr>
        <w:t>nghị</w:t>
      </w:r>
      <w:proofErr w:type="spellEnd"/>
      <w:r>
        <w:rPr>
          <w:w w:val="97"/>
          <w:sz w:val="28"/>
          <w:szCs w:val="28"/>
        </w:rPr>
        <w:t xml:space="preserve">, </w:t>
      </w:r>
      <w:proofErr w:type="spellStart"/>
      <w:r>
        <w:rPr>
          <w:w w:val="97"/>
          <w:sz w:val="28"/>
          <w:szCs w:val="28"/>
        </w:rPr>
        <w:t>kháng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nghị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của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Viện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kiểm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sát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nhân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dân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cùng</w:t>
      </w:r>
      <w:proofErr w:type="spellEnd"/>
      <w:r>
        <w:rPr>
          <w:w w:val="97"/>
          <w:sz w:val="28"/>
          <w:szCs w:val="28"/>
        </w:rPr>
        <w:t xml:space="preserve"> </w:t>
      </w:r>
      <w:proofErr w:type="spellStart"/>
      <w:r>
        <w:rPr>
          <w:w w:val="97"/>
          <w:sz w:val="28"/>
          <w:szCs w:val="28"/>
        </w:rPr>
        <w:t>cấp</w:t>
      </w:r>
      <w:proofErr w:type="spellEnd"/>
      <w:r w:rsidR="000258AF">
        <w:rPr>
          <w:w w:val="97"/>
          <w:sz w:val="28"/>
          <w:szCs w:val="28"/>
        </w:rPr>
        <w:t>.</w:t>
      </w:r>
    </w:p>
    <w:p w:rsidR="00B761D6" w:rsidRDefault="000258AF" w:rsidP="000258AF">
      <w:pPr>
        <w:ind w:firstLine="720"/>
        <w:jc w:val="both"/>
        <w:rPr>
          <w:w w:val="97"/>
          <w:sz w:val="28"/>
          <w:szCs w:val="28"/>
        </w:rPr>
      </w:pPr>
      <w:r>
        <w:rPr>
          <w:color w:val="000000"/>
          <w:spacing w:val="-6"/>
          <w:w w:val="97"/>
          <w:sz w:val="28"/>
          <w:szCs w:val="28"/>
          <w:lang w:val="nb-NO"/>
        </w:rPr>
        <w:t xml:space="preserve">Kết thúc </w:t>
      </w:r>
      <w:r>
        <w:rPr>
          <w:color w:val="000000"/>
          <w:spacing w:val="-6"/>
          <w:w w:val="97"/>
          <w:sz w:val="28"/>
          <w:szCs w:val="28"/>
          <w:lang w:val="da-DK" w:eastAsia="vi-VN"/>
        </w:rPr>
        <w:t xml:space="preserve">cuộc </w:t>
      </w:r>
      <w:r>
        <w:rPr>
          <w:color w:val="000000"/>
          <w:spacing w:val="-6"/>
          <w:w w:val="97"/>
          <w:sz w:val="28"/>
          <w:szCs w:val="28"/>
          <w:lang w:val="nb-NO"/>
        </w:rPr>
        <w:t xml:space="preserve">kiểm tra, trên cơ sở báo cáo kết quả thực hiện nhiệm vụ của các thành viên,  Đoàn kiểm tra báo cáo Cục trưởng 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>về kết quả kiểm tra</w:t>
      </w:r>
      <w:r>
        <w:rPr>
          <w:color w:val="000000"/>
          <w:spacing w:val="-6"/>
          <w:w w:val="97"/>
          <w:sz w:val="28"/>
          <w:szCs w:val="28"/>
          <w:lang w:val="nb-NO" w:eastAsia="vi-VN"/>
        </w:rPr>
        <w:t>. D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 xml:space="preserve">ự thảo </w:t>
      </w:r>
      <w:r>
        <w:rPr>
          <w:color w:val="000000"/>
          <w:spacing w:val="-6"/>
          <w:w w:val="97"/>
          <w:sz w:val="28"/>
          <w:szCs w:val="28"/>
          <w:lang w:eastAsia="vi-VN"/>
        </w:rPr>
        <w:t>k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>ết luận kiểm tra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cho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Chi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cục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hành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dân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sự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.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Trong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thời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10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ngày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, </w:t>
      </w:r>
      <w:r>
        <w:rPr>
          <w:color w:val="000000"/>
          <w:spacing w:val="-6"/>
          <w:w w:val="97"/>
          <w:sz w:val="28"/>
          <w:szCs w:val="28"/>
          <w:lang w:val="da-DK"/>
        </w:rPr>
        <w:t xml:space="preserve">kể từ ngày nhận được dự thảo, 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Chi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cục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hành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proofErr w:type="gramStart"/>
      <w:r>
        <w:rPr>
          <w:color w:val="000000"/>
          <w:spacing w:val="-6"/>
          <w:w w:val="97"/>
          <w:sz w:val="28"/>
          <w:szCs w:val="28"/>
          <w:lang w:eastAsia="vi-VN"/>
        </w:rPr>
        <w:t>án</w:t>
      </w:r>
      <w:proofErr w:type="spellEnd"/>
      <w:proofErr w:type="gram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dân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sự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được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kiểm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tra</w:t>
      </w:r>
      <w:proofErr w:type="spellEnd"/>
      <w:r>
        <w:rPr>
          <w:color w:val="000000"/>
          <w:spacing w:val="-6"/>
          <w:w w:val="97"/>
          <w:sz w:val="28"/>
          <w:szCs w:val="28"/>
          <w:shd w:val="clear" w:color="auto" w:fill="FFFFFF"/>
          <w:lang w:val="da-DK"/>
        </w:rPr>
        <w:t xml:space="preserve"> có văn bản về </w:t>
      </w:r>
      <w:r>
        <w:rPr>
          <w:color w:val="000000"/>
          <w:spacing w:val="-6"/>
          <w:w w:val="97"/>
          <w:sz w:val="28"/>
          <w:szCs w:val="28"/>
          <w:lang w:val="da-DK"/>
        </w:rPr>
        <w:t>dự thảo</w:t>
      </w:r>
      <w:r>
        <w:rPr>
          <w:color w:val="000000"/>
          <w:spacing w:val="-6"/>
          <w:w w:val="97"/>
          <w:sz w:val="28"/>
          <w:szCs w:val="28"/>
          <w:shd w:val="clear" w:color="auto" w:fill="FFFFFF"/>
          <w:lang w:val="da-DK"/>
        </w:rPr>
        <w:t xml:space="preserve"> </w:t>
      </w:r>
      <w:r>
        <w:rPr>
          <w:color w:val="000000"/>
          <w:spacing w:val="-6"/>
          <w:w w:val="97"/>
          <w:sz w:val="28"/>
          <w:szCs w:val="28"/>
          <w:lang w:eastAsia="vi-VN"/>
        </w:rPr>
        <w:t>k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>ết luận kiểm tra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.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Trường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hợp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không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nhất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trí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với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r>
        <w:rPr>
          <w:color w:val="000000"/>
          <w:spacing w:val="-6"/>
          <w:w w:val="97"/>
          <w:sz w:val="28"/>
          <w:szCs w:val="28"/>
          <w:lang w:val="da-DK"/>
        </w:rPr>
        <w:t>dự thảo</w:t>
      </w:r>
      <w:r>
        <w:rPr>
          <w:color w:val="000000"/>
          <w:spacing w:val="-6"/>
          <w:w w:val="97"/>
          <w:sz w:val="28"/>
          <w:szCs w:val="28"/>
          <w:shd w:val="clear" w:color="auto" w:fill="FFFFFF"/>
          <w:lang w:val="da-DK"/>
        </w:rPr>
        <w:t xml:space="preserve"> </w:t>
      </w:r>
      <w:r>
        <w:rPr>
          <w:color w:val="000000"/>
          <w:spacing w:val="-6"/>
          <w:w w:val="97"/>
          <w:sz w:val="28"/>
          <w:szCs w:val="28"/>
          <w:lang w:eastAsia="vi-VN"/>
        </w:rPr>
        <w:t>k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>ết luận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thì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báo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cáo</w:t>
      </w:r>
      <w:proofErr w:type="spellEnd"/>
      <w:r>
        <w:rPr>
          <w:color w:val="000000"/>
          <w:spacing w:val="-6"/>
          <w:w w:val="97"/>
          <w:sz w:val="28"/>
          <w:szCs w:val="28"/>
          <w:lang w:val="da-DK"/>
        </w:rPr>
        <w:t xml:space="preserve"> giải trình và gửi kèm </w:t>
      </w:r>
      <w:proofErr w:type="gramStart"/>
      <w:r>
        <w:rPr>
          <w:color w:val="000000"/>
          <w:spacing w:val="-6"/>
          <w:w w:val="97"/>
          <w:sz w:val="28"/>
          <w:szCs w:val="28"/>
          <w:lang w:val="da-DK"/>
        </w:rPr>
        <w:t>theo</w:t>
      </w:r>
      <w:proofErr w:type="gramEnd"/>
      <w:r>
        <w:rPr>
          <w:color w:val="000000"/>
          <w:spacing w:val="-6"/>
          <w:w w:val="97"/>
          <w:sz w:val="28"/>
          <w:szCs w:val="28"/>
          <w:lang w:val="da-DK"/>
        </w:rPr>
        <w:t xml:space="preserve"> các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 xml:space="preserve"> thông tin, tài liệu để chứng minh cho nội dung giải trình</w:t>
      </w:r>
      <w:r>
        <w:rPr>
          <w:color w:val="000000"/>
          <w:spacing w:val="-6"/>
          <w:w w:val="97"/>
          <w:sz w:val="28"/>
          <w:szCs w:val="28"/>
          <w:lang w:val="da-DK"/>
        </w:rPr>
        <w:t xml:space="preserve">. Báo cáo Cục trưởng việc giải trình của 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Chi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cục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hành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dân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sự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được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kiểm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tra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(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nếu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có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)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cùng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dự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thảo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k</w:t>
      </w:r>
      <w:r>
        <w:rPr>
          <w:color w:val="000000"/>
          <w:spacing w:val="-6"/>
          <w:w w:val="97"/>
          <w:sz w:val="28"/>
          <w:szCs w:val="28"/>
          <w:lang w:val="vi-VN" w:eastAsia="vi-VN"/>
        </w:rPr>
        <w:t>ết luận kiểm tra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;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Trong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thời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không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quá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30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ngày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, </w:t>
      </w:r>
      <w:r>
        <w:rPr>
          <w:color w:val="000000"/>
          <w:spacing w:val="-6"/>
          <w:w w:val="97"/>
          <w:sz w:val="28"/>
          <w:szCs w:val="28"/>
          <w:lang w:val="da-DK"/>
        </w:rPr>
        <w:t xml:space="preserve">kể từ ngày kết thúc </w:t>
      </w:r>
      <w:r>
        <w:rPr>
          <w:color w:val="000000"/>
          <w:spacing w:val="-6"/>
          <w:w w:val="97"/>
          <w:sz w:val="28"/>
          <w:szCs w:val="28"/>
          <w:lang w:val="nb-NO"/>
        </w:rPr>
        <w:t>kiểm tra</w:t>
      </w:r>
      <w:r>
        <w:rPr>
          <w:color w:val="000000"/>
          <w:spacing w:val="-6"/>
          <w:w w:val="97"/>
          <w:sz w:val="28"/>
          <w:szCs w:val="28"/>
          <w:lang w:val="da-DK"/>
        </w:rPr>
        <w:t>,</w:t>
      </w:r>
      <w:r>
        <w:rPr>
          <w:color w:val="000000"/>
          <w:spacing w:val="-6"/>
          <w:w w:val="97"/>
          <w:sz w:val="28"/>
          <w:szCs w:val="28"/>
        </w:rPr>
        <w:t xml:space="preserve"> </w:t>
      </w:r>
      <w:r>
        <w:rPr>
          <w:color w:val="000000"/>
          <w:spacing w:val="-6"/>
          <w:w w:val="97"/>
          <w:sz w:val="28"/>
          <w:szCs w:val="28"/>
          <w:lang w:val="it-IT"/>
        </w:rPr>
        <w:t>Trưởng</w:t>
      </w:r>
      <w:r>
        <w:rPr>
          <w:color w:val="000000"/>
          <w:spacing w:val="-6"/>
          <w:w w:val="97"/>
          <w:sz w:val="28"/>
          <w:szCs w:val="28"/>
          <w:lang w:val="pt-BR"/>
        </w:rPr>
        <w:t xml:space="preserve"> đoàn kiểm tra ký kết luận kiểm tra kèm theo phụ lục kiểm tra.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Trong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thời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03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ngày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làm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việc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>,</w:t>
      </w:r>
      <w:r>
        <w:rPr>
          <w:color w:val="000000"/>
          <w:spacing w:val="-6"/>
          <w:w w:val="97"/>
          <w:sz w:val="28"/>
          <w:szCs w:val="28"/>
          <w:lang w:val="it-IT"/>
        </w:rPr>
        <w:t xml:space="preserve"> Trưởng</w:t>
      </w:r>
      <w:r>
        <w:rPr>
          <w:color w:val="000000"/>
          <w:spacing w:val="-6"/>
          <w:w w:val="97"/>
          <w:sz w:val="28"/>
          <w:szCs w:val="28"/>
          <w:lang w:val="pt-BR"/>
        </w:rPr>
        <w:t xml:space="preserve"> đoàn kiểm tra gửi kết luận kiểm tra cho</w:t>
      </w:r>
      <w:r>
        <w:rPr>
          <w:color w:val="000000"/>
          <w:spacing w:val="-6"/>
          <w:w w:val="97"/>
          <w:sz w:val="28"/>
          <w:szCs w:val="28"/>
          <w:lang w:eastAsia="vi-VN"/>
        </w:rPr>
        <w:t xml:space="preserve"> Chi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cục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hành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dân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sự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được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kiểm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tra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,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đồng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thời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thực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hiện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cập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nhật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lên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cơ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sở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dữ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liệu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điện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tử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về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kiểm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tra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hành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án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dân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sự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theo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quy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định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tại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Quy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chế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kiểm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pacing w:val="-6"/>
          <w:w w:val="97"/>
          <w:sz w:val="28"/>
          <w:szCs w:val="28"/>
          <w:lang w:eastAsia="vi-VN"/>
        </w:rPr>
        <w:t>tra</w:t>
      </w:r>
      <w:proofErr w:type="spellEnd"/>
      <w:r>
        <w:rPr>
          <w:color w:val="000000"/>
          <w:spacing w:val="-6"/>
          <w:w w:val="97"/>
          <w:sz w:val="28"/>
          <w:szCs w:val="28"/>
          <w:lang w:eastAsia="vi-VN"/>
        </w:rPr>
        <w:t>.</w:t>
      </w:r>
      <w:r w:rsidR="00CC7124">
        <w:rPr>
          <w:w w:val="97"/>
          <w:sz w:val="28"/>
          <w:szCs w:val="28"/>
        </w:rPr>
        <w:t>./.</w:t>
      </w:r>
    </w:p>
    <w:p w:rsidR="000258AF" w:rsidRPr="000258AF" w:rsidRDefault="000258AF" w:rsidP="000258AF">
      <w:pPr>
        <w:ind w:firstLine="720"/>
        <w:jc w:val="both"/>
        <w:rPr>
          <w:b/>
        </w:rPr>
      </w:pPr>
      <w:r>
        <w:rPr>
          <w:b/>
          <w:w w:val="97"/>
          <w:sz w:val="28"/>
          <w:szCs w:val="28"/>
        </w:rPr>
        <w:t xml:space="preserve">                                            </w:t>
      </w:r>
      <w:proofErr w:type="spellStart"/>
      <w:r w:rsidRPr="000258AF">
        <w:rPr>
          <w:b/>
          <w:w w:val="97"/>
          <w:sz w:val="28"/>
          <w:szCs w:val="28"/>
        </w:rPr>
        <w:t>Phạm</w:t>
      </w:r>
      <w:proofErr w:type="spellEnd"/>
      <w:r w:rsidRPr="000258AF">
        <w:rPr>
          <w:b/>
          <w:w w:val="97"/>
          <w:sz w:val="28"/>
          <w:szCs w:val="28"/>
        </w:rPr>
        <w:t xml:space="preserve"> </w:t>
      </w:r>
      <w:proofErr w:type="spellStart"/>
      <w:r w:rsidRPr="000258AF">
        <w:rPr>
          <w:b/>
          <w:w w:val="97"/>
          <w:sz w:val="28"/>
          <w:szCs w:val="28"/>
        </w:rPr>
        <w:t>Tấn</w:t>
      </w:r>
      <w:proofErr w:type="spellEnd"/>
      <w:r w:rsidRPr="000258AF">
        <w:rPr>
          <w:b/>
          <w:w w:val="97"/>
          <w:sz w:val="28"/>
          <w:szCs w:val="28"/>
        </w:rPr>
        <w:t xml:space="preserve"> </w:t>
      </w:r>
      <w:proofErr w:type="spellStart"/>
      <w:r w:rsidRPr="000258AF">
        <w:rPr>
          <w:b/>
          <w:w w:val="97"/>
          <w:sz w:val="28"/>
          <w:szCs w:val="28"/>
        </w:rPr>
        <w:t>Khánh-Văn</w:t>
      </w:r>
      <w:proofErr w:type="spellEnd"/>
      <w:r w:rsidRPr="000258AF">
        <w:rPr>
          <w:b/>
          <w:w w:val="97"/>
          <w:sz w:val="28"/>
          <w:szCs w:val="28"/>
        </w:rPr>
        <w:t xml:space="preserve"> </w:t>
      </w:r>
      <w:proofErr w:type="spellStart"/>
      <w:r w:rsidRPr="000258AF">
        <w:rPr>
          <w:b/>
          <w:w w:val="97"/>
          <w:sz w:val="28"/>
          <w:szCs w:val="28"/>
        </w:rPr>
        <w:t>phòng</w:t>
      </w:r>
      <w:proofErr w:type="spellEnd"/>
      <w:r w:rsidRPr="000258AF">
        <w:rPr>
          <w:b/>
          <w:w w:val="97"/>
          <w:sz w:val="28"/>
          <w:szCs w:val="28"/>
        </w:rPr>
        <w:t xml:space="preserve"> </w:t>
      </w:r>
      <w:proofErr w:type="spellStart"/>
      <w:r w:rsidRPr="000258AF">
        <w:rPr>
          <w:b/>
          <w:w w:val="97"/>
          <w:sz w:val="28"/>
          <w:szCs w:val="28"/>
        </w:rPr>
        <w:t>Cục</w:t>
      </w:r>
      <w:proofErr w:type="spellEnd"/>
      <w:r w:rsidRPr="000258AF">
        <w:rPr>
          <w:b/>
          <w:w w:val="97"/>
          <w:sz w:val="28"/>
          <w:szCs w:val="28"/>
        </w:rPr>
        <w:t xml:space="preserve"> THADS</w:t>
      </w:r>
    </w:p>
    <w:sectPr w:rsidR="000258AF" w:rsidRPr="000258AF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C28B7"/>
    <w:rsid w:val="000258AF"/>
    <w:rsid w:val="00041561"/>
    <w:rsid w:val="000437E6"/>
    <w:rsid w:val="000461A6"/>
    <w:rsid w:val="00057377"/>
    <w:rsid w:val="0009794E"/>
    <w:rsid w:val="000C1477"/>
    <w:rsid w:val="000C1C16"/>
    <w:rsid w:val="000F28B2"/>
    <w:rsid w:val="000F6E39"/>
    <w:rsid w:val="00136ACB"/>
    <w:rsid w:val="001615DF"/>
    <w:rsid w:val="00191329"/>
    <w:rsid w:val="00193E6A"/>
    <w:rsid w:val="001B4E7F"/>
    <w:rsid w:val="001C5E5E"/>
    <w:rsid w:val="001E77A2"/>
    <w:rsid w:val="001F0558"/>
    <w:rsid w:val="00256A24"/>
    <w:rsid w:val="002A7514"/>
    <w:rsid w:val="002C28B7"/>
    <w:rsid w:val="00343983"/>
    <w:rsid w:val="00356429"/>
    <w:rsid w:val="00377019"/>
    <w:rsid w:val="003E185E"/>
    <w:rsid w:val="003E34D2"/>
    <w:rsid w:val="00453A74"/>
    <w:rsid w:val="004725F5"/>
    <w:rsid w:val="004936E8"/>
    <w:rsid w:val="004C1999"/>
    <w:rsid w:val="004C4B31"/>
    <w:rsid w:val="004C75DD"/>
    <w:rsid w:val="004C7EE8"/>
    <w:rsid w:val="00516DF7"/>
    <w:rsid w:val="00517A15"/>
    <w:rsid w:val="00565B68"/>
    <w:rsid w:val="00574146"/>
    <w:rsid w:val="005918A1"/>
    <w:rsid w:val="005B4A58"/>
    <w:rsid w:val="00611879"/>
    <w:rsid w:val="006414AF"/>
    <w:rsid w:val="006822CD"/>
    <w:rsid w:val="00693C2D"/>
    <w:rsid w:val="006C1C67"/>
    <w:rsid w:val="006C6A87"/>
    <w:rsid w:val="006D0CBA"/>
    <w:rsid w:val="006D7AD5"/>
    <w:rsid w:val="00772524"/>
    <w:rsid w:val="007E0FAB"/>
    <w:rsid w:val="00802D98"/>
    <w:rsid w:val="008700B0"/>
    <w:rsid w:val="008827BF"/>
    <w:rsid w:val="008C680F"/>
    <w:rsid w:val="008D4BEE"/>
    <w:rsid w:val="00914CAF"/>
    <w:rsid w:val="009D1601"/>
    <w:rsid w:val="00A650E7"/>
    <w:rsid w:val="00A75F1C"/>
    <w:rsid w:val="00A81970"/>
    <w:rsid w:val="00AA0591"/>
    <w:rsid w:val="00AD2FBC"/>
    <w:rsid w:val="00AD483F"/>
    <w:rsid w:val="00AF2CF8"/>
    <w:rsid w:val="00B3397C"/>
    <w:rsid w:val="00B50811"/>
    <w:rsid w:val="00B761D6"/>
    <w:rsid w:val="00B808D6"/>
    <w:rsid w:val="00BE37F8"/>
    <w:rsid w:val="00C41720"/>
    <w:rsid w:val="00C6455F"/>
    <w:rsid w:val="00CA5B62"/>
    <w:rsid w:val="00CC7124"/>
    <w:rsid w:val="00CF216C"/>
    <w:rsid w:val="00D02404"/>
    <w:rsid w:val="00D45F34"/>
    <w:rsid w:val="00DD5573"/>
    <w:rsid w:val="00DF7150"/>
    <w:rsid w:val="00E164CF"/>
    <w:rsid w:val="00E22E27"/>
    <w:rsid w:val="00E51883"/>
    <w:rsid w:val="00E660FC"/>
    <w:rsid w:val="00E717A0"/>
    <w:rsid w:val="00ED68C2"/>
    <w:rsid w:val="00F15A7D"/>
    <w:rsid w:val="00F53193"/>
    <w:rsid w:val="00F60878"/>
    <w:rsid w:val="00F611C7"/>
    <w:rsid w:val="00F81BD4"/>
    <w:rsid w:val="00FC457D"/>
    <w:rsid w:val="00FD6AE6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semiHidden/>
    <w:unhideWhenUsed/>
    <w:qFormat/>
    <w:rsid w:val="002C28B7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8B7"/>
  </w:style>
  <w:style w:type="character" w:customStyle="1" w:styleId="BodyTextChar1">
    <w:name w:val="Body Text Char1"/>
    <w:link w:val="BodyText"/>
    <w:uiPriority w:val="99"/>
    <w:semiHidden/>
    <w:locked/>
    <w:rsid w:val="002C28B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8857F-0D0F-4C32-B39F-98E57521EB5A}"/>
</file>

<file path=customXml/itemProps2.xml><?xml version="1.0" encoding="utf-8"?>
<ds:datastoreItem xmlns:ds="http://schemas.openxmlformats.org/officeDocument/2006/customXml" ds:itemID="{28AFBE39-B407-4A43-A5F4-1BFA062D3D60}"/>
</file>

<file path=customXml/itemProps3.xml><?xml version="1.0" encoding="utf-8"?>
<ds:datastoreItem xmlns:ds="http://schemas.openxmlformats.org/officeDocument/2006/customXml" ds:itemID="{C4B46F14-143B-4ABB-B79B-F8B3A5008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2021-05-26T01:18:00Z</dcterms:created>
  <dcterms:modified xsi:type="dcterms:W3CDTF">2021-05-26T01:18:00Z</dcterms:modified>
</cp:coreProperties>
</file>